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r>
        <w:rPr/>
        <w:t xml:space="preserve">Unser SWISSPIR ist der kleinste aus der Serie und lässt sich dezent in Raumkonzepte integrieren.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44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48 mm</w:t>
      </w:r>
    </w:p>
    <w:p>
      <w:pPr/>
      <w:r>
        <w:rPr/>
        <w:t xml:space="preserve">Produktmaße B: 38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2024-02-25T19:24:41+01:00</dcterms:created>
  <dcterms:modified xsi:type="dcterms:W3CDTF">2024-02-25T19:24:41+01:00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